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B05C" w14:textId="147EFC7A" w:rsidR="00F053AB" w:rsidRDefault="002C43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" distB="0" distL="635" distR="0" simplePos="0" relativeHeight="5" behindDoc="0" locked="0" layoutInCell="0" allowOverlap="1" wp14:anchorId="2ED4B095" wp14:editId="66A896C8">
                <wp:simplePos x="0" y="0"/>
                <wp:positionH relativeFrom="margin">
                  <wp:align>center</wp:align>
                </wp:positionH>
                <wp:positionV relativeFrom="paragraph">
                  <wp:posOffset>-453390</wp:posOffset>
                </wp:positionV>
                <wp:extent cx="7639685" cy="179705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685" cy="179705"/>
                        </a:xfrm>
                        <a:prstGeom prst="rect">
                          <a:avLst/>
                        </a:prstGeom>
                        <a:solidFill>
                          <a:srgbClr val="A155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D0B2D2" id="Shape 1" o:spid="_x0000_s1026" style="position:absolute;margin-left:0;margin-top:-35.7pt;width:601.55pt;height:14.15pt;z-index:5;visibility:visible;mso-wrap-style:square;mso-wrap-distance-left:.05pt;mso-wrap-distance-top:.05pt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" o:allowincell="f" fillcolor="#a155a0" stroked="f" strokeweight="0">
                <w10:wrap anchorx="margin"/>
              </v:rect>
            </w:pict>
          </mc:Fallback>
        </mc:AlternateContent>
      </w:r>
      <w:r w:rsidR="009274A3">
        <w:rPr>
          <w:noProof/>
        </w:rPr>
        <mc:AlternateContent>
          <mc:Choice Requires="wps">
            <w:drawing>
              <wp:anchor distT="635" distB="0" distL="635" distR="0" simplePos="0" relativeHeight="4" behindDoc="0" locked="0" layoutInCell="0" allowOverlap="1" wp14:anchorId="2ED4B093" wp14:editId="222C075A">
                <wp:simplePos x="0" y="0"/>
                <wp:positionH relativeFrom="column">
                  <wp:posOffset>-979805</wp:posOffset>
                </wp:positionH>
                <wp:positionV relativeFrom="paragraph">
                  <wp:posOffset>10060940</wp:posOffset>
                </wp:positionV>
                <wp:extent cx="7639685" cy="179705"/>
                <wp:effectExtent l="635" t="635" r="0" b="0"/>
                <wp:wrapNone/>
                <wp:docPr id="1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560" cy="179640"/>
                        </a:xfrm>
                        <a:prstGeom prst="rect">
                          <a:avLst/>
                        </a:prstGeom>
                        <a:solidFill>
                          <a:srgbClr val="CD2D3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9C5575" id="Shape 2" o:spid="_x0000_s1026" style="position:absolute;margin-left:-77.15pt;margin-top:792.2pt;width:601.55pt;height:14.15pt;z-index:4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" o:allowincell="f" fillcolor="#cd2d39" stroked="f" strokeweight="0"/>
            </w:pict>
          </mc:Fallback>
        </mc:AlternateContent>
      </w:r>
      <w:r w:rsidR="009274A3">
        <w:rPr>
          <w:noProof/>
        </w:rPr>
        <w:drawing>
          <wp:inline distT="0" distB="0" distL="0" distR="0" wp14:anchorId="2ED4B097" wp14:editId="07C4BBD6">
            <wp:extent cx="3932401" cy="1044000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401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B05D" w14:textId="77777777" w:rsidR="00F053AB" w:rsidRDefault="009274A3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Pain Scale</w:t>
      </w:r>
    </w:p>
    <w:p w14:paraId="2ED4B05E" w14:textId="77777777" w:rsidR="00F053AB" w:rsidRDefault="00F053AB">
      <w:pPr>
        <w:jc w:val="center"/>
        <w:rPr>
          <w:rFonts w:cs="Arial"/>
          <w:b/>
          <w:bCs/>
        </w:rPr>
      </w:pPr>
    </w:p>
    <w:p w14:paraId="2ED4B05F" w14:textId="77777777" w:rsidR="00F053AB" w:rsidRDefault="009274A3">
      <w:pPr>
        <w:rPr>
          <w:rFonts w:ascii="Arial" w:hAnsi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How to use the scale</w:t>
      </w:r>
    </w:p>
    <w:p w14:paraId="2ED4B060" w14:textId="77777777" w:rsidR="00F053AB" w:rsidRDefault="00F053AB">
      <w:pPr>
        <w:rPr>
          <w:rFonts w:cs="Arial"/>
          <w:b/>
          <w:bCs/>
        </w:rPr>
      </w:pPr>
    </w:p>
    <w:p w14:paraId="2ED4B061" w14:textId="77777777" w:rsidR="00F053AB" w:rsidRDefault="009274A3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Context of Pain Scale Use: </w:t>
      </w:r>
      <w:r>
        <w:rPr>
          <w:rFonts w:ascii="Arial" w:hAnsi="Arial" w:cs="Arial"/>
          <w:sz w:val="28"/>
          <w:szCs w:val="28"/>
        </w:rPr>
        <w:t xml:space="preserve">Expression of pain can be difficult when asked to use vague pain scales. On the next page is an example of a pain scale which can be used in GP appointments to help explain the level of pain that you are in. </w:t>
      </w:r>
    </w:p>
    <w:p w14:paraId="2ED4B062" w14:textId="77777777" w:rsidR="00F053AB" w:rsidRDefault="00F053AB">
      <w:pPr>
        <w:spacing w:line="276" w:lineRule="auto"/>
        <w:rPr>
          <w:rFonts w:cs="Arial"/>
        </w:rPr>
      </w:pPr>
    </w:p>
    <w:p w14:paraId="2ED4B063" w14:textId="77777777" w:rsidR="00F053AB" w:rsidRDefault="009274A3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Where and When: </w:t>
      </w:r>
      <w:r>
        <w:rPr>
          <w:rFonts w:ascii="Arial" w:hAnsi="Arial" w:cs="Arial"/>
          <w:sz w:val="28"/>
          <w:szCs w:val="28"/>
        </w:rPr>
        <w:t>You can use this pain scale be</w:t>
      </w:r>
      <w:r>
        <w:rPr>
          <w:rFonts w:ascii="Arial" w:hAnsi="Arial" w:cs="Arial"/>
          <w:sz w:val="28"/>
          <w:szCs w:val="28"/>
        </w:rPr>
        <w:t xml:space="preserve">fore, during and after appointments. However, the GP may need a copy (physical or digital) to refer to during your appointment. </w:t>
      </w:r>
    </w:p>
    <w:p w14:paraId="2ED4B064" w14:textId="77777777" w:rsidR="00F053AB" w:rsidRDefault="00F053AB">
      <w:pPr>
        <w:spacing w:line="276" w:lineRule="auto"/>
        <w:rPr>
          <w:rFonts w:cs="Arial"/>
        </w:rPr>
      </w:pPr>
    </w:p>
    <w:p w14:paraId="2ED4B065" w14:textId="77777777" w:rsidR="00F053AB" w:rsidRDefault="009274A3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Personalisation: </w:t>
      </w:r>
      <w:r>
        <w:rPr>
          <w:rFonts w:ascii="Arial" w:hAnsi="Arial" w:cs="Arial"/>
          <w:sz w:val="28"/>
          <w:szCs w:val="28"/>
        </w:rPr>
        <w:t>The pain scale can be used and adapted to suit your needs, as well as to fit the duration you experience pain</w:t>
      </w:r>
      <w:r>
        <w:rPr>
          <w:rFonts w:ascii="Arial" w:hAnsi="Arial" w:cs="Arial"/>
          <w:sz w:val="28"/>
          <w:szCs w:val="28"/>
        </w:rPr>
        <w:t xml:space="preserve">. A pain scale timeline can be created when used alongside the symptom diary. </w:t>
      </w:r>
    </w:p>
    <w:p w14:paraId="2ED4B066" w14:textId="77777777" w:rsidR="00F053AB" w:rsidRDefault="00F053AB">
      <w:pPr>
        <w:spacing w:line="276" w:lineRule="auto"/>
        <w:ind w:left="737"/>
        <w:rPr>
          <w:rFonts w:cs="Arial"/>
        </w:rPr>
      </w:pPr>
    </w:p>
    <w:p w14:paraId="2ED4B067" w14:textId="77777777" w:rsidR="00F053AB" w:rsidRDefault="009274A3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Adaptations:</w:t>
      </w:r>
      <w:r>
        <w:rPr>
          <w:rFonts w:ascii="Arial" w:hAnsi="Arial" w:cs="Arial"/>
          <w:sz w:val="28"/>
          <w:szCs w:val="28"/>
        </w:rPr>
        <w:t xml:space="preserve"> This pain scale can be adapted so that it best represents how you experience pain and can be used with a symptom diary. For example</w:t>
      </w:r>
      <w:r>
        <w:rPr>
          <w:rFonts w:ascii="Arial" w:hAnsi="Arial" w:cs="Arial"/>
          <w:sz w:val="28"/>
          <w:szCs w:val="28"/>
        </w:rPr>
        <w:t>:</w:t>
      </w:r>
    </w:p>
    <w:p w14:paraId="2ED4B068" w14:textId="77777777" w:rsidR="00F053AB" w:rsidRDefault="009274A3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often or how long yo</w:t>
      </w:r>
      <w:r>
        <w:rPr>
          <w:rFonts w:ascii="Arial" w:hAnsi="Arial" w:cs="Arial"/>
          <w:sz w:val="28"/>
          <w:szCs w:val="28"/>
        </w:rPr>
        <w:t>u have been experiencing this pain,</w:t>
      </w:r>
    </w:p>
    <w:p w14:paraId="2ED4B069" w14:textId="77777777" w:rsidR="00F053AB" w:rsidRDefault="009274A3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Specific language that you would use to describe pain,</w:t>
      </w:r>
    </w:p>
    <w:p w14:paraId="2ED4B06A" w14:textId="77777777" w:rsidR="00F053AB" w:rsidRDefault="009274A3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Specific tasks that you are unable to do,</w:t>
      </w:r>
    </w:p>
    <w:p w14:paraId="2ED4B06B" w14:textId="77777777" w:rsidR="00F053AB" w:rsidRDefault="009274A3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Colour code the scale such as a traffic light system.  </w:t>
      </w:r>
    </w:p>
    <w:p w14:paraId="2ED4B06C" w14:textId="77777777" w:rsidR="00F053AB" w:rsidRDefault="009274A3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14:paraId="2ED4B06D" w14:textId="4108F217" w:rsidR="00F053AB" w:rsidRDefault="002C435A">
      <w:pPr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635" distB="0" distL="635" distR="0" simplePos="0" relativeHeight="7" behindDoc="0" locked="0" layoutInCell="0" allowOverlap="1" wp14:anchorId="2ED4B09F" wp14:editId="0F3C2AA9">
                <wp:simplePos x="0" y="0"/>
                <wp:positionH relativeFrom="page">
                  <wp:align>center</wp:align>
                </wp:positionH>
                <wp:positionV relativeFrom="paragraph">
                  <wp:posOffset>-457835</wp:posOffset>
                </wp:positionV>
                <wp:extent cx="7639685" cy="179705"/>
                <wp:effectExtent l="0" t="0" r="0" b="0"/>
                <wp:wrapNone/>
                <wp:docPr id="7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685" cy="179705"/>
                        </a:xfrm>
                        <a:prstGeom prst="rect">
                          <a:avLst/>
                        </a:prstGeom>
                        <a:solidFill>
                          <a:srgbClr val="A155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F2859F" id="Shape 4" o:spid="_x0000_s1026" style="position:absolute;margin-left:0;margin-top:-36.05pt;width:601.55pt;height:14.15pt;z-index:7;visibility:visible;mso-wrap-style:square;mso-wrap-distance-left:.05pt;mso-wrap-distance-top:.05pt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" o:allowincell="f" fillcolor="#a155a0" stroked="f" strokeweight="0">
                <w10:wrap anchorx="page"/>
              </v:rect>
            </w:pict>
          </mc:Fallback>
        </mc:AlternateContent>
      </w:r>
      <w:r w:rsidR="009274A3">
        <w:rPr>
          <w:noProof/>
        </w:rPr>
        <w:drawing>
          <wp:inline distT="0" distB="0" distL="0" distR="0" wp14:anchorId="2ED4B099" wp14:editId="4E4C8C1E">
            <wp:extent cx="3932401" cy="1044000"/>
            <wp:effectExtent l="0" t="0" r="0" b="381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401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B06E" w14:textId="77777777" w:rsidR="00F053AB" w:rsidRDefault="009274A3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635" distB="0" distL="635" distR="0" simplePos="0" relativeHeight="8" behindDoc="0" locked="0" layoutInCell="0" allowOverlap="1" wp14:anchorId="2ED4B09B" wp14:editId="2ED4B09C">
                <wp:simplePos x="0" y="0"/>
                <wp:positionH relativeFrom="column">
                  <wp:posOffset>-979805</wp:posOffset>
                </wp:positionH>
                <wp:positionV relativeFrom="paragraph">
                  <wp:posOffset>8899525</wp:posOffset>
                </wp:positionV>
                <wp:extent cx="7639685" cy="179705"/>
                <wp:effectExtent l="635" t="635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560" cy="179640"/>
                        </a:xfrm>
                        <a:prstGeom prst="rect">
                          <a:avLst/>
                        </a:prstGeom>
                        <a:solidFill>
                          <a:srgbClr val="CD2D3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" path="m0,0l-2147483645,0l-2147483645,-2147483646l0,-2147483646xe" fillcolor="#cd2d39" stroked="f" o:allowincell="f" style="position:absolute;margin-left:-77.15pt;margin-top:700.75pt;width:601.5pt;height:14.1pt;mso-wrap-style:none;v-text-anchor:middle">
                <v:fill o:detectmouseclick="t" type="solid" color2="#32d2c6"/>
                <v:stroke color="#3465a4" joinstyle="round" endcap="flat"/>
                <w10:wrap type="none"/>
              </v:rect>
            </w:pict>
          </mc:Fallback>
        </mc:AlternateContent>
      </w:r>
    </w:p>
    <w:p w14:paraId="2ED4B06F" w14:textId="77777777" w:rsidR="00F053AB" w:rsidRDefault="009274A3">
      <w:pPr>
        <w:spacing w:after="0"/>
        <w:jc w:val="center"/>
        <w:rPr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>Pain Scale</w:t>
      </w:r>
    </w:p>
    <w:p w14:paraId="2ED4B070" w14:textId="77777777" w:rsidR="00F053AB" w:rsidRDefault="00F053AB">
      <w:pPr>
        <w:spacing w:after="0"/>
        <w:jc w:val="center"/>
        <w:rPr>
          <w:sz w:val="40"/>
          <w:szCs w:val="40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127"/>
        <w:gridCol w:w="7889"/>
      </w:tblGrid>
      <w:tr w:rsidR="00F053AB" w14:paraId="2ED4B073" w14:textId="77777777">
        <w:trPr>
          <w:trHeight w:hRule="exact" w:val="964"/>
        </w:trPr>
        <w:tc>
          <w:tcPr>
            <w:tcW w:w="1127" w:type="dxa"/>
            <w:vAlign w:val="center"/>
          </w:tcPr>
          <w:p w14:paraId="2ED4B071" w14:textId="77777777" w:rsidR="00F053AB" w:rsidRDefault="009274A3">
            <w:pPr>
              <w:widowControl w:val="0"/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ascii="Century Gothic" w:eastAsia="Calibri" w:hAnsi="Century Gothic" w:cs="Arial"/>
                <w:b/>
                <w:bCs/>
                <w:sz w:val="32"/>
                <w:szCs w:val="32"/>
              </w:rPr>
              <w:t>Scale</w:t>
            </w:r>
          </w:p>
        </w:tc>
        <w:tc>
          <w:tcPr>
            <w:tcW w:w="7888" w:type="dxa"/>
            <w:vAlign w:val="center"/>
          </w:tcPr>
          <w:p w14:paraId="2ED4B072" w14:textId="77777777" w:rsidR="00F053AB" w:rsidRDefault="009274A3">
            <w:pPr>
              <w:widowControl w:val="0"/>
              <w:spacing w:after="0" w:line="240" w:lineRule="auto"/>
              <w:rPr>
                <w:rFonts w:eastAsia="Calibri"/>
                <w:sz w:val="32"/>
                <w:szCs w:val="32"/>
              </w:rPr>
            </w:pPr>
            <w:r>
              <w:rPr>
                <w:rFonts w:ascii="Century Gothic" w:eastAsia="Calibri" w:hAnsi="Century Gothic" w:cs="Arial"/>
                <w:b/>
                <w:bCs/>
                <w:sz w:val="32"/>
                <w:szCs w:val="32"/>
              </w:rPr>
              <w:t>Description</w:t>
            </w:r>
          </w:p>
        </w:tc>
      </w:tr>
      <w:tr w:rsidR="00F053AB" w14:paraId="2ED4B076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74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888" w:type="dxa"/>
            <w:vAlign w:val="center"/>
          </w:tcPr>
          <w:p w14:paraId="2ED4B075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am in so much </w:t>
            </w:r>
            <w:r>
              <w:rPr>
                <w:rFonts w:ascii="Century Gothic" w:eastAsia="Calibri" w:hAnsi="Century Gothic" w:cs="Arial"/>
                <w:sz w:val="24"/>
                <w:szCs w:val="24"/>
              </w:rPr>
              <w:t>pain that I am unable to do anything and can only focus on the pain.</w:t>
            </w:r>
          </w:p>
        </w:tc>
      </w:tr>
      <w:tr w:rsidR="00F053AB" w14:paraId="2ED4B079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77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888" w:type="dxa"/>
            <w:vAlign w:val="center"/>
          </w:tcPr>
          <w:p w14:paraId="2ED4B078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have intense pain, and it stops me from doing </w:t>
            </w:r>
            <w:proofErr w:type="gramStart"/>
            <w:r>
              <w:rPr>
                <w:rFonts w:ascii="Century Gothic" w:eastAsia="Calibri" w:hAnsi="Century Gothic" w:cs="Arial"/>
                <w:sz w:val="24"/>
                <w:szCs w:val="24"/>
              </w:rPr>
              <w:t>all of</w:t>
            </w:r>
            <w:proofErr w:type="gramEnd"/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 my tasks.</w:t>
            </w:r>
          </w:p>
        </w:tc>
      </w:tr>
      <w:tr w:rsidR="00F053AB" w14:paraId="2ED4B07C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7A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888" w:type="dxa"/>
            <w:vAlign w:val="center"/>
          </w:tcPr>
          <w:p w14:paraId="2ED4B07B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have intense pain and I am unable to manage the pain by myself. </w:t>
            </w:r>
          </w:p>
        </w:tc>
      </w:tr>
      <w:tr w:rsidR="00F053AB" w14:paraId="2ED4B07F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7D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888" w:type="dxa"/>
            <w:vAlign w:val="center"/>
          </w:tcPr>
          <w:p w14:paraId="2ED4B07E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am aware of my pain all the time, and it stops me from doing most of my tasks. </w:t>
            </w:r>
          </w:p>
        </w:tc>
      </w:tr>
      <w:tr w:rsidR="00F053AB" w14:paraId="2ED4B082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80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888" w:type="dxa"/>
            <w:vAlign w:val="center"/>
          </w:tcPr>
          <w:p w14:paraId="2ED4B081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am aware of my pain all the time, and it stops me from doing some of my tasks. </w:t>
            </w:r>
          </w:p>
        </w:tc>
      </w:tr>
      <w:tr w:rsidR="00F053AB" w14:paraId="2ED4B085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83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888" w:type="dxa"/>
            <w:vAlign w:val="center"/>
          </w:tcPr>
          <w:p w14:paraId="2ED4B084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 am aware of my</w:t>
            </w: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 pain all the time, but I am still able to do my tasks. </w:t>
            </w:r>
          </w:p>
        </w:tc>
      </w:tr>
      <w:tr w:rsidR="00F053AB" w14:paraId="2ED4B088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86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888" w:type="dxa"/>
            <w:vAlign w:val="center"/>
          </w:tcPr>
          <w:p w14:paraId="2ED4B087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have some pain which I am managing </w:t>
            </w:r>
            <w:proofErr w:type="gramStart"/>
            <w:r>
              <w:rPr>
                <w:rFonts w:ascii="Century Gothic" w:eastAsia="Calibri" w:hAnsi="Century Gothic" w:cs="Arial"/>
                <w:sz w:val="24"/>
                <w:szCs w:val="24"/>
              </w:rPr>
              <w:t>myself</w:t>
            </w:r>
            <w:proofErr w:type="gramEnd"/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 but the pain is causing me some discomfort.</w:t>
            </w:r>
          </w:p>
        </w:tc>
      </w:tr>
      <w:tr w:rsidR="00F053AB" w14:paraId="2ED4B08B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89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888" w:type="dxa"/>
            <w:vAlign w:val="center"/>
          </w:tcPr>
          <w:p w14:paraId="2ED4B08A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have some pain that I am aware </w:t>
            </w:r>
            <w:proofErr w:type="gramStart"/>
            <w:r>
              <w:rPr>
                <w:rFonts w:ascii="Century Gothic" w:eastAsia="Calibri" w:hAnsi="Century Gothic" w:cs="Arial"/>
                <w:sz w:val="24"/>
                <w:szCs w:val="24"/>
              </w:rPr>
              <w:t>of</w:t>
            </w:r>
            <w:proofErr w:type="gramEnd"/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 but I am able to manage this myself. </w:t>
            </w:r>
          </w:p>
        </w:tc>
      </w:tr>
      <w:tr w:rsidR="00F053AB" w14:paraId="2ED4B08E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8C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888" w:type="dxa"/>
            <w:vAlign w:val="center"/>
          </w:tcPr>
          <w:p w14:paraId="2ED4B08D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have some pain, but I only notice this pain when I am focussing on it. </w:t>
            </w:r>
          </w:p>
        </w:tc>
      </w:tr>
      <w:tr w:rsidR="00F053AB" w14:paraId="2ED4B091" w14:textId="77777777">
        <w:trPr>
          <w:trHeight w:hRule="exact" w:val="964"/>
        </w:trPr>
        <w:tc>
          <w:tcPr>
            <w:tcW w:w="1127" w:type="dxa"/>
            <w:shd w:val="clear" w:color="auto" w:fill="auto"/>
            <w:vAlign w:val="center"/>
          </w:tcPr>
          <w:p w14:paraId="2ED4B08F" w14:textId="77777777" w:rsidR="00F053AB" w:rsidRDefault="009274A3">
            <w:pPr>
              <w:widowControl w:val="0"/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Calibri" w:hAnsi="Century Gothic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888" w:type="dxa"/>
            <w:vAlign w:val="center"/>
          </w:tcPr>
          <w:p w14:paraId="2ED4B090" w14:textId="77777777" w:rsidR="00F053AB" w:rsidRDefault="009274A3">
            <w:pPr>
              <w:widowControl w:val="0"/>
              <w:spacing w:after="0" w:line="276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I have some pain, but I don’t really notice it. </w:t>
            </w:r>
          </w:p>
        </w:tc>
      </w:tr>
    </w:tbl>
    <w:p w14:paraId="2ED4B092" w14:textId="5D131B3E" w:rsidR="00F053AB" w:rsidRDefault="009274A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" distB="0" distL="635" distR="0" simplePos="0" relativeHeight="6" behindDoc="0" locked="0" layoutInCell="0" allowOverlap="1" wp14:anchorId="2ED4B09D" wp14:editId="530DAE3C">
                <wp:simplePos x="0" y="0"/>
                <wp:positionH relativeFrom="column">
                  <wp:posOffset>-979805</wp:posOffset>
                </wp:positionH>
                <wp:positionV relativeFrom="paragraph">
                  <wp:posOffset>12941300</wp:posOffset>
                </wp:positionV>
                <wp:extent cx="7639685" cy="179705"/>
                <wp:effectExtent l="635" t="635" r="0" b="0"/>
                <wp:wrapNone/>
                <wp:docPr id="6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560" cy="179640"/>
                        </a:xfrm>
                        <a:prstGeom prst="rect">
                          <a:avLst/>
                        </a:prstGeom>
                        <a:solidFill>
                          <a:srgbClr val="CD2D3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4F899" id="Shape 3" o:spid="_x0000_s1026" style="position:absolute;margin-left:-77.15pt;margin-top:1019pt;width:601.55pt;height:14.15pt;z-index:6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" o:allowincell="f" fillcolor="#cd2d39" stroked="f" strokeweight="0"/>
            </w:pict>
          </mc:Fallback>
        </mc:AlternateContent>
      </w:r>
    </w:p>
    <w:sectPr w:rsidR="00F053AB">
      <w:footerReference w:type="default" r:id="rId11"/>
      <w:pgSz w:w="11906" w:h="16838"/>
      <w:pgMar w:top="720" w:right="1607" w:bottom="1295" w:left="1393" w:header="0" w:footer="30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B0AD" w14:textId="77777777" w:rsidR="00000000" w:rsidRDefault="009274A3">
      <w:pPr>
        <w:spacing w:after="0" w:line="240" w:lineRule="auto"/>
      </w:pPr>
      <w:r>
        <w:separator/>
      </w:r>
    </w:p>
  </w:endnote>
  <w:endnote w:type="continuationSeparator" w:id="0">
    <w:p w14:paraId="2ED4B0AF" w14:textId="77777777" w:rsidR="00000000" w:rsidRDefault="0092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1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B0A6" w14:textId="77777777" w:rsidR="00F053AB" w:rsidRDefault="009274A3">
    <w:pPr>
      <w:pStyle w:val="Footer"/>
      <w:jc w:val="center"/>
    </w:pPr>
    <w:r>
      <w:rPr>
        <w:sz w:val="24"/>
        <w:szCs w:val="24"/>
      </w:rPr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of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  <w:p w14:paraId="2ED4B0A7" w14:textId="77777777" w:rsidR="00F053AB" w:rsidRDefault="00F053AB">
    <w:pPr>
      <w:pStyle w:val="Footer"/>
      <w:jc w:val="center"/>
      <w:rPr>
        <w:sz w:val="24"/>
        <w:szCs w:val="24"/>
      </w:rPr>
    </w:pPr>
  </w:p>
  <w:p w14:paraId="2ED4B0A8" w14:textId="77777777" w:rsidR="00F053AB" w:rsidRDefault="009274A3">
    <w:pPr>
      <w:pStyle w:val="Footer"/>
      <w:tabs>
        <w:tab w:val="clear" w:pos="9026"/>
      </w:tabs>
      <w:ind w:right="-170"/>
      <w:jc w:val="center"/>
      <w:rPr>
        <w:sz w:val="24"/>
        <w:szCs w:val="24"/>
      </w:rPr>
    </w:pPr>
    <w:r>
      <w:rPr>
        <w:rFonts w:ascii="Arial" w:hAnsi="Arial" w:cs="Arial"/>
        <w:sz w:val="24"/>
        <w:szCs w:val="24"/>
      </w:rPr>
      <w:t xml:space="preserve">Developed by Leeds Autism AIM’s Health Access Project - </w:t>
    </w:r>
    <w:hyperlink r:id="rId1">
      <w:r>
        <w:rPr>
          <w:rStyle w:val="Hyperlink"/>
          <w:rFonts w:ascii="Arial" w:hAnsi="Arial" w:cs="Arial"/>
          <w:sz w:val="24"/>
          <w:szCs w:val="24"/>
        </w:rPr>
        <w:t>www.leedsautismaim.org</w:t>
      </w:r>
    </w:hyperlink>
    <w:r>
      <w:rPr>
        <w:rFonts w:ascii="Arial" w:hAnsi="Arial" w:cs="Arial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B0A9" w14:textId="77777777" w:rsidR="00000000" w:rsidRDefault="009274A3">
      <w:pPr>
        <w:spacing w:after="0" w:line="240" w:lineRule="auto"/>
      </w:pPr>
      <w:r>
        <w:separator/>
      </w:r>
    </w:p>
  </w:footnote>
  <w:footnote w:type="continuationSeparator" w:id="0">
    <w:p w14:paraId="2ED4B0AB" w14:textId="77777777" w:rsidR="00000000" w:rsidRDefault="0092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1B9"/>
    <w:multiLevelType w:val="multilevel"/>
    <w:tmpl w:val="7AA0B1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A63669"/>
    <w:multiLevelType w:val="multilevel"/>
    <w:tmpl w:val="2CAAE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5828051">
    <w:abstractNumId w:val="0"/>
  </w:num>
  <w:num w:numId="2" w16cid:durableId="38406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AB"/>
    <w:rsid w:val="002C435A"/>
    <w:rsid w:val="009274A3"/>
    <w:rsid w:val="00F0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B05C"/>
  <w15:docId w15:val="{E9C3814A-9EC2-4785-ACA2-C02EF31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B6BBF"/>
  </w:style>
  <w:style w:type="character" w:customStyle="1" w:styleId="FooterChar">
    <w:name w:val="Footer Char"/>
    <w:basedOn w:val="DefaultParagraphFont"/>
    <w:link w:val="Footer"/>
    <w:uiPriority w:val="99"/>
    <w:qFormat/>
    <w:rsid w:val="007B6BB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302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302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3028F"/>
    <w:rPr>
      <w:b/>
      <w:bCs/>
      <w:sz w:val="20"/>
      <w:szCs w:val="20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Open Sans" w:eastAsia="PingFang SC" w:hAnsi="Ope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Roboto" w:hAnsi="Roboto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Roboto" w:hAnsi="Roboto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Roboto" w:hAnsi="Roboto" w:cs="Arial Unicode MS"/>
      <w:lang/>
    </w:rPr>
  </w:style>
  <w:style w:type="paragraph" w:styleId="ListParagraph">
    <w:name w:val="List Paragraph"/>
    <w:basedOn w:val="Normal"/>
    <w:uiPriority w:val="34"/>
    <w:qFormat/>
    <w:rsid w:val="00581E7C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B6BB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B6BBF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3028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3028F"/>
    <w:rPr>
      <w:b/>
      <w:bCs/>
    </w:rPr>
  </w:style>
  <w:style w:type="table" w:styleId="TableGrid">
    <w:name w:val="Table Grid"/>
    <w:basedOn w:val="TableNormal"/>
    <w:uiPriority w:val="39"/>
    <w:rsid w:val="0055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dsautismai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1C542611F884B8C255793B02E1618" ma:contentTypeVersion="15" ma:contentTypeDescription="Create a new document." ma:contentTypeScope="" ma:versionID="e1dea16c23025b18115659b373bf71be">
  <xsd:schema xmlns:xsd="http://www.w3.org/2001/XMLSchema" xmlns:xs="http://www.w3.org/2001/XMLSchema" xmlns:p="http://schemas.microsoft.com/office/2006/metadata/properties" xmlns:ns2="9b6cb40e-92f8-4e1a-8a01-da27eee4fb6d" xmlns:ns3="807a084f-2731-4f1b-b88d-5a5be588f2d1" targetNamespace="http://schemas.microsoft.com/office/2006/metadata/properties" ma:root="true" ma:fieldsID="d4b63194b11aad8d9bc861fd3a913a22" ns2:_="" ns3:_="">
    <xsd:import namespace="9b6cb40e-92f8-4e1a-8a01-da27eee4fb6d"/>
    <xsd:import namespace="807a084f-2731-4f1b-b88d-5a5be588f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b40e-92f8-4e1a-8a01-da27eee4f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5bd60f-4a85-41ba-924b-4e3a405fa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a084f-2731-4f1b-b88d-5a5be588f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791c2f-69ba-476c-a3d3-3da7388fe50d}" ma:internalName="TaxCatchAll" ma:showField="CatchAllData" ma:web="807a084f-2731-4f1b-b88d-5a5be588f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cb40e-92f8-4e1a-8a01-da27eee4fb6d">
      <Terms xmlns="http://schemas.microsoft.com/office/infopath/2007/PartnerControls"/>
    </lcf76f155ced4ddcb4097134ff3c332f>
    <TaxCatchAll xmlns="807a084f-2731-4f1b-b88d-5a5be588f2d1" xsi:nil="true"/>
  </documentManagement>
</p:properties>
</file>

<file path=customXml/itemProps1.xml><?xml version="1.0" encoding="utf-8"?>
<ds:datastoreItem xmlns:ds="http://schemas.openxmlformats.org/officeDocument/2006/customXml" ds:itemID="{CB27AF51-3BFE-46D5-849A-3DC95531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cb40e-92f8-4e1a-8a01-da27eee4fb6d"/>
    <ds:schemaRef ds:uri="807a084f-2731-4f1b-b88d-5a5be588f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C07D2-9E8E-4FAD-B910-6C5231627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A9F3B-13A5-4078-B018-29FA2C7459E7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07a084f-2731-4f1b-b88d-5a5be588f2d1"/>
    <ds:schemaRef ds:uri="9b6cb40e-92f8-4e1a-8a01-da27eee4fb6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Elsworth</dc:creator>
  <dc:description/>
  <cp:lastModifiedBy>Luke.Aylward</cp:lastModifiedBy>
  <cp:revision>10</cp:revision>
  <cp:lastPrinted>2023-07-04T07:45:00Z</cp:lastPrinted>
  <dcterms:created xsi:type="dcterms:W3CDTF">2022-01-11T14:33:00Z</dcterms:created>
  <dcterms:modified xsi:type="dcterms:W3CDTF">2023-07-04T07:45:00Z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0x0101001211C542611F884B8C255793B02E1618</vt:lpwstr>
  </property>
</Properties>
</file>